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241" w:rsidRDefault="009A7241"/>
    <w:p w:rsidR="00021943" w:rsidRDefault="00021943"/>
    <w:p w:rsidR="00021943" w:rsidRDefault="00021943">
      <w:r>
        <w:rPr>
          <w:noProof/>
          <w:lang w:eastAsia="it-IT"/>
        </w:rPr>
        <w:drawing>
          <wp:inline distT="0" distB="0" distL="0" distR="0" wp14:anchorId="7976C9AA" wp14:editId="5D237212">
            <wp:extent cx="1590675" cy="628650"/>
            <wp:effectExtent l="0" t="0" r="9525" b="0"/>
            <wp:docPr id="1" name="Immagine 1" descr="C:\Users\SANDRA\Desktop\logo 20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SANDRA\Desktop\logo 201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4A3" w:rsidRDefault="00021943">
      <w:r>
        <w:t xml:space="preserve">                                                                  </w:t>
      </w:r>
    </w:p>
    <w:p w:rsidR="00AF24A3" w:rsidRDefault="00AF24A3"/>
    <w:p w:rsidR="00021943" w:rsidRPr="00AF24A3" w:rsidRDefault="00021943" w:rsidP="00AF24A3">
      <w:pPr>
        <w:jc w:val="center"/>
        <w:rPr>
          <w:b/>
          <w:sz w:val="28"/>
          <w:szCs w:val="28"/>
        </w:rPr>
      </w:pPr>
      <w:r w:rsidRPr="00AF24A3">
        <w:rPr>
          <w:b/>
          <w:sz w:val="28"/>
          <w:szCs w:val="28"/>
        </w:rPr>
        <w:t>STANDARD QUALITATIVI</w:t>
      </w:r>
    </w:p>
    <w:p w:rsidR="00021943" w:rsidRDefault="00021943"/>
    <w:p w:rsidR="00021943" w:rsidRDefault="00021943">
      <w:r>
        <w:t>L’associazione nella progettazione e nell’erogazione dei servizi rispetta gli standard strutturali e gestionali previsti dalla Regione Lombardia e formalizzati con le DGR 2569/2014 e DGR 7769/2018.</w:t>
      </w:r>
    </w:p>
    <w:p w:rsidR="00021943" w:rsidRDefault="00021943">
      <w:r>
        <w:t xml:space="preserve">I requisiti generali soggettivi, organizzativi e gestionali, strutturali e tecnologici richiamati nelle DGR Regionali, sono quelli previsti dalla normativa statale, opportunamente adattati al comparto socio-sanitario, comprensivi degli ulteriori requisiti di accreditamento e di quelli per la sottoscrizione del contratto con l’ATS della Montagna. </w:t>
      </w:r>
    </w:p>
    <w:p w:rsidR="00E26153" w:rsidRDefault="00E26153">
      <w:r>
        <w:t>I requisiti generali per l’esercizio, sono costituiti dai criteri generali di natura soggettiva, organizzativ</w:t>
      </w:r>
      <w:r w:rsidR="00816FE7">
        <w:t>a</w:t>
      </w:r>
      <w:r>
        <w:t xml:space="preserve"> e gestional</w:t>
      </w:r>
      <w:r w:rsidR="00816FE7">
        <w:t>e</w:t>
      </w:r>
      <w:r>
        <w:t xml:space="preserve"> e si esplicitano attraverso piani lavoro, materiale informativo, struttura organizzativa, includendo le politiche di gestione delle risorse umane nonché la continuità assistenziale, la composizione dell’</w:t>
      </w:r>
      <w:r w:rsidR="00CB5F83">
        <w:t>organico, la formazione.</w:t>
      </w:r>
      <w:r>
        <w:t xml:space="preserve"> </w:t>
      </w:r>
    </w:p>
    <w:p w:rsidR="00CB5F83" w:rsidRDefault="00CB5F83">
      <w:r>
        <w:t>Relativamente alla gestione, alla valutazione e al miglioramento della qualità dei servizi socio-sanitari la Regione delibera i documenti che le strutture accreditate con il sistema sono tenute ad assicurare per ogni assistito quali, a titolo esemplificativo il FA.SA.S. e il PAI, nonché i protocolli alla base delle pratiche socio-sanitarie esercitate in struttura.</w:t>
      </w:r>
    </w:p>
    <w:p w:rsidR="00CB5F83" w:rsidRDefault="00CB5F83">
      <w:r>
        <w:t xml:space="preserve">La DGR prevede i requisiti generali per l’accreditamento, dove per accreditamento istituzionale si intende il processo con il quale la Regione riconosce alle strutture socio-sanitarie, pubbliche e private, la possibilità di erogare servizi </w:t>
      </w:r>
      <w:r w:rsidR="00F90FF0">
        <w:t>sanitari e socio-sanitari per conto del Servizio Sanitario Regionale. Il riconoscimento garantisce ai cittadini che le strutture accreditate siano in possesso, oltre che dei requisiti previsti per l’autorizzazione all’esercizio dalle normative nazionali e regionali, anche degli ulteriori requisiti organizzativi e gestionali aderenti agli standard di qualità richiesti dalla programmazione regionale.</w:t>
      </w:r>
    </w:p>
    <w:p w:rsidR="00934797" w:rsidRDefault="00F90FF0">
      <w:r>
        <w:t>Si riporta la tabella esplicativa degli indicatori ritenuti significativi, monitorati nel corso del 201</w:t>
      </w:r>
      <w:r w:rsidR="00876B81">
        <w:t>8</w:t>
      </w:r>
    </w:p>
    <w:p w:rsidR="00934797" w:rsidRDefault="00934797"/>
    <w:p w:rsidR="00934797" w:rsidRDefault="00934797">
      <w:r>
        <w:t>Niardo 0</w:t>
      </w:r>
      <w:r w:rsidR="00876B81">
        <w:t>9</w:t>
      </w:r>
      <w:r>
        <w:t>/12/201</w:t>
      </w:r>
      <w:r w:rsidR="00876B81">
        <w:t>9</w:t>
      </w:r>
      <w:r>
        <w:t xml:space="preserve">                                                                                                                    Responsabile struttura</w:t>
      </w:r>
    </w:p>
    <w:p w:rsidR="00934797" w:rsidRDefault="00934797">
      <w:r>
        <w:t xml:space="preserve">                                                                                                                                                                  Suardi </w:t>
      </w:r>
      <w:proofErr w:type="spellStart"/>
      <w:r>
        <w:t>M.Piera</w:t>
      </w:r>
      <w:proofErr w:type="spellEnd"/>
    </w:p>
    <w:p w:rsidR="00F73453" w:rsidRDefault="00F73453"/>
    <w:p w:rsidR="00F73453" w:rsidRDefault="00F73453"/>
    <w:p w:rsidR="00F73453" w:rsidRDefault="00F73453" w:rsidP="00F7345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Associazione “Pro Casa Anziani Niardo </w:t>
      </w:r>
      <w:proofErr w:type="spellStart"/>
      <w:proofErr w:type="gramStart"/>
      <w:r>
        <w:rPr>
          <w:sz w:val="18"/>
          <w:szCs w:val="18"/>
        </w:rPr>
        <w:t>onlus</w:t>
      </w:r>
      <w:proofErr w:type="spellEnd"/>
      <w:r>
        <w:rPr>
          <w:sz w:val="18"/>
          <w:szCs w:val="18"/>
        </w:rPr>
        <w:t>”  Via</w:t>
      </w:r>
      <w:proofErr w:type="gramEnd"/>
      <w:r>
        <w:rPr>
          <w:sz w:val="18"/>
          <w:szCs w:val="18"/>
        </w:rPr>
        <w:t xml:space="preserve"> Adamo 1 25050 Niardo (BS)</w:t>
      </w:r>
      <w:r>
        <w:rPr>
          <w:sz w:val="18"/>
          <w:szCs w:val="18"/>
        </w:rPr>
        <w:br/>
        <w:t xml:space="preserve">CF.: 90008530173  P.IVA: 03587150982  Tel. 0364 335036  FAX 0364 338640  email: </w:t>
      </w:r>
      <w:hyperlink r:id="rId6" w:history="1">
        <w:r>
          <w:rPr>
            <w:rStyle w:val="Collegamentoipertestuale"/>
            <w:sz w:val="18"/>
            <w:szCs w:val="18"/>
          </w:rPr>
          <w:t>amministrazione@cdiniardo.it</w:t>
        </w:r>
      </w:hyperlink>
      <w:r>
        <w:rPr>
          <w:sz w:val="18"/>
          <w:szCs w:val="18"/>
        </w:rPr>
        <w:t xml:space="preserve">   </w:t>
      </w:r>
    </w:p>
    <w:p w:rsidR="00F73453" w:rsidRDefault="00F73453" w:rsidP="00F73453">
      <w:pPr>
        <w:jc w:val="center"/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pec</w:t>
      </w:r>
      <w:proofErr w:type="spellEnd"/>
      <w:proofErr w:type="gramEnd"/>
      <w:r>
        <w:rPr>
          <w:sz w:val="18"/>
          <w:szCs w:val="18"/>
        </w:rPr>
        <w:t>: cdiniardo@pec.it</w:t>
      </w:r>
    </w:p>
    <w:p w:rsidR="00F90FF0" w:rsidRDefault="00F90FF0"/>
    <w:p w:rsidR="00F90FF0" w:rsidRDefault="005D440E">
      <w:r>
        <w:rPr>
          <w:noProof/>
          <w:lang w:eastAsia="it-IT"/>
        </w:rPr>
        <w:drawing>
          <wp:inline distT="0" distB="0" distL="0" distR="0" wp14:anchorId="08C3E2E0" wp14:editId="5DE355EF">
            <wp:extent cx="1590675" cy="628650"/>
            <wp:effectExtent l="0" t="0" r="9525" b="0"/>
            <wp:docPr id="2" name="Immagine 2" descr="C:\Users\SANDRA\Desktop\logo 20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SANDRA\Desktop\logo 201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943" w:rsidRDefault="00021943"/>
    <w:p w:rsidR="00021943" w:rsidRDefault="00021943">
      <w:r>
        <w:t xml:space="preserve"> </w:t>
      </w:r>
    </w:p>
    <w:p w:rsidR="00021943" w:rsidRDefault="00021943"/>
    <w:p w:rsidR="00AF24A3" w:rsidRDefault="00AF24A3" w:rsidP="00AF24A3">
      <w:pPr>
        <w:jc w:val="center"/>
        <w:rPr>
          <w:b/>
          <w:sz w:val="28"/>
          <w:szCs w:val="28"/>
          <w:u w:val="single"/>
        </w:rPr>
      </w:pPr>
      <w:r w:rsidRPr="00661984">
        <w:rPr>
          <w:b/>
          <w:sz w:val="28"/>
          <w:szCs w:val="28"/>
          <w:u w:val="single"/>
        </w:rPr>
        <w:t>PROIEZIONE ANNO 201</w:t>
      </w:r>
      <w:r w:rsidR="00876B81">
        <w:rPr>
          <w:b/>
          <w:sz w:val="28"/>
          <w:szCs w:val="28"/>
          <w:u w:val="single"/>
        </w:rPr>
        <w:t>8</w:t>
      </w:r>
      <w:r w:rsidRPr="00661984">
        <w:rPr>
          <w:b/>
          <w:sz w:val="28"/>
          <w:szCs w:val="28"/>
          <w:u w:val="single"/>
        </w:rPr>
        <w:t xml:space="preserve"> </w:t>
      </w:r>
    </w:p>
    <w:p w:rsidR="00AF24A3" w:rsidRDefault="00AF24A3" w:rsidP="00AF24A3">
      <w:pPr>
        <w:jc w:val="center"/>
        <w:rPr>
          <w:b/>
          <w:sz w:val="28"/>
          <w:szCs w:val="28"/>
          <w:u w:val="single"/>
        </w:rPr>
      </w:pPr>
      <w:r w:rsidRPr="00661984">
        <w:rPr>
          <w:b/>
          <w:sz w:val="28"/>
          <w:szCs w:val="28"/>
          <w:u w:val="single"/>
        </w:rPr>
        <w:t>STANDARS PERSONALE/UTENTI CDI</w:t>
      </w:r>
    </w:p>
    <w:p w:rsidR="00AF24A3" w:rsidRDefault="00AF24A3" w:rsidP="00AF24A3">
      <w:pPr>
        <w:jc w:val="center"/>
        <w:rPr>
          <w:sz w:val="28"/>
          <w:szCs w:val="28"/>
          <w:u w:val="single"/>
        </w:rPr>
      </w:pPr>
    </w:p>
    <w:tbl>
      <w:tblPr>
        <w:tblStyle w:val="Grigliatabella"/>
        <w:tblW w:w="949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2977"/>
        <w:gridCol w:w="2268"/>
        <w:gridCol w:w="1277"/>
      </w:tblGrid>
      <w:tr w:rsidR="00071BBE" w:rsidTr="003F54D4">
        <w:tc>
          <w:tcPr>
            <w:tcW w:w="1560" w:type="dxa"/>
          </w:tcPr>
          <w:p w:rsidR="00071BBE" w:rsidRPr="00862D62" w:rsidRDefault="00071BBE" w:rsidP="00B85D9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71BBE" w:rsidRPr="00487036" w:rsidRDefault="00071BBE" w:rsidP="00B85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 ORE</w:t>
            </w:r>
          </w:p>
        </w:tc>
        <w:tc>
          <w:tcPr>
            <w:tcW w:w="2977" w:type="dxa"/>
          </w:tcPr>
          <w:p w:rsidR="00071BBE" w:rsidRPr="00487036" w:rsidRDefault="00071BBE" w:rsidP="00B85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 MINUTI/OSP/SETT.</w:t>
            </w:r>
          </w:p>
        </w:tc>
        <w:tc>
          <w:tcPr>
            <w:tcW w:w="2268" w:type="dxa"/>
          </w:tcPr>
          <w:p w:rsidR="00071BBE" w:rsidRPr="00862D62" w:rsidRDefault="00071BBE" w:rsidP="003F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STANDARS </w:t>
            </w:r>
            <w:r w:rsidR="003F54D4">
              <w:rPr>
                <w:sz w:val="24"/>
                <w:szCs w:val="24"/>
              </w:rPr>
              <w:t>REGIONE LOMBARDIA</w:t>
            </w:r>
          </w:p>
        </w:tc>
        <w:tc>
          <w:tcPr>
            <w:tcW w:w="1277" w:type="dxa"/>
          </w:tcPr>
          <w:p w:rsidR="00071BBE" w:rsidRDefault="00071BBE" w:rsidP="00B85D97">
            <w:pPr>
              <w:rPr>
                <w:sz w:val="24"/>
                <w:szCs w:val="24"/>
              </w:rPr>
            </w:pPr>
          </w:p>
        </w:tc>
      </w:tr>
      <w:tr w:rsidR="00071BBE" w:rsidTr="003F54D4">
        <w:tc>
          <w:tcPr>
            <w:tcW w:w="1560" w:type="dxa"/>
          </w:tcPr>
          <w:p w:rsidR="00071BBE" w:rsidRPr="003F54D4" w:rsidRDefault="00071BBE" w:rsidP="00071BBE">
            <w:r w:rsidRPr="003F54D4">
              <w:t>ASA/OSS</w:t>
            </w:r>
          </w:p>
          <w:p w:rsidR="00071BBE" w:rsidRPr="003F54D4" w:rsidRDefault="00071BBE" w:rsidP="00071BBE"/>
        </w:tc>
        <w:tc>
          <w:tcPr>
            <w:tcW w:w="1417" w:type="dxa"/>
          </w:tcPr>
          <w:p w:rsidR="00071BBE" w:rsidRPr="00862D62" w:rsidRDefault="00876B81" w:rsidP="00B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6162</w:t>
            </w:r>
          </w:p>
        </w:tc>
        <w:tc>
          <w:tcPr>
            <w:tcW w:w="2977" w:type="dxa"/>
          </w:tcPr>
          <w:p w:rsidR="00071BBE" w:rsidRPr="00862D62" w:rsidRDefault="00EA1260" w:rsidP="00B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592,</w:t>
            </w:r>
            <w:proofErr w:type="gramStart"/>
            <w:r>
              <w:rPr>
                <w:sz w:val="24"/>
                <w:szCs w:val="24"/>
              </w:rPr>
              <w:t>49</w:t>
            </w:r>
            <w:r w:rsidR="00071BBE">
              <w:rPr>
                <w:sz w:val="24"/>
                <w:szCs w:val="24"/>
              </w:rPr>
              <w:t>”/</w:t>
            </w:r>
            <w:proofErr w:type="spellStart"/>
            <w:proofErr w:type="gramEnd"/>
            <w:r w:rsidR="00071BBE">
              <w:rPr>
                <w:sz w:val="24"/>
                <w:szCs w:val="24"/>
              </w:rPr>
              <w:t>osp</w:t>
            </w:r>
            <w:proofErr w:type="spellEnd"/>
            <w:r w:rsidR="00071BBE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71BBE" w:rsidRPr="003F54D4" w:rsidRDefault="003F54D4" w:rsidP="00071BBE">
            <w:pPr>
              <w:ind w:left="360"/>
              <w:rPr>
                <w:color w:val="00B050"/>
              </w:rPr>
            </w:pPr>
            <w:r w:rsidRPr="003F54D4">
              <w:rPr>
                <w:color w:val="FF0000"/>
              </w:rPr>
              <w:t>235,2</w:t>
            </w:r>
            <w:proofErr w:type="gramStart"/>
            <w:r w:rsidRPr="003F54D4">
              <w:rPr>
                <w:color w:val="FF0000"/>
              </w:rPr>
              <w:t>/”</w:t>
            </w:r>
            <w:proofErr w:type="spellStart"/>
            <w:r w:rsidRPr="003F54D4">
              <w:rPr>
                <w:color w:val="FF0000"/>
              </w:rPr>
              <w:t>osp</w:t>
            </w:r>
            <w:proofErr w:type="spellEnd"/>
            <w:proofErr w:type="gramEnd"/>
          </w:p>
        </w:tc>
        <w:tc>
          <w:tcPr>
            <w:tcW w:w="1277" w:type="dxa"/>
          </w:tcPr>
          <w:p w:rsidR="00071BBE" w:rsidRPr="00510CE9" w:rsidRDefault="00071BBE" w:rsidP="00B85D97">
            <w:pPr>
              <w:pStyle w:val="Paragrafoelenco"/>
              <w:numPr>
                <w:ilvl w:val="0"/>
                <w:numId w:val="1"/>
              </w:numPr>
              <w:rPr>
                <w:color w:val="00B050"/>
                <w:sz w:val="24"/>
                <w:szCs w:val="24"/>
              </w:rPr>
            </w:pPr>
          </w:p>
        </w:tc>
      </w:tr>
      <w:tr w:rsidR="00071BBE" w:rsidTr="003F54D4">
        <w:tc>
          <w:tcPr>
            <w:tcW w:w="1560" w:type="dxa"/>
          </w:tcPr>
          <w:p w:rsidR="00071BBE" w:rsidRPr="003F54D4" w:rsidRDefault="00071BBE" w:rsidP="00071BBE">
            <w:r w:rsidRPr="003F54D4">
              <w:t>IP PROF.</w:t>
            </w:r>
          </w:p>
          <w:p w:rsidR="00071BBE" w:rsidRPr="003F54D4" w:rsidRDefault="00071BBE" w:rsidP="00071BBE">
            <w:r w:rsidRPr="003F54D4">
              <w:rPr>
                <w:color w:val="FF0000"/>
              </w:rPr>
              <w:t>.</w:t>
            </w:r>
          </w:p>
        </w:tc>
        <w:tc>
          <w:tcPr>
            <w:tcW w:w="1417" w:type="dxa"/>
          </w:tcPr>
          <w:p w:rsidR="00071BBE" w:rsidRPr="00862D62" w:rsidRDefault="00876B81" w:rsidP="00B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871,5</w:t>
            </w:r>
          </w:p>
        </w:tc>
        <w:tc>
          <w:tcPr>
            <w:tcW w:w="2977" w:type="dxa"/>
          </w:tcPr>
          <w:p w:rsidR="00071BBE" w:rsidRPr="00862D62" w:rsidRDefault="00EA1260" w:rsidP="00B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</w:t>
            </w:r>
            <w:proofErr w:type="gramStart"/>
            <w:r>
              <w:rPr>
                <w:sz w:val="24"/>
                <w:szCs w:val="24"/>
              </w:rPr>
              <w:t>79</w:t>
            </w:r>
            <w:r w:rsidR="00071BBE">
              <w:rPr>
                <w:sz w:val="24"/>
                <w:szCs w:val="24"/>
              </w:rPr>
              <w:t>”/</w:t>
            </w:r>
            <w:proofErr w:type="spellStart"/>
            <w:proofErr w:type="gramEnd"/>
            <w:r w:rsidR="00071BBE">
              <w:rPr>
                <w:sz w:val="24"/>
                <w:szCs w:val="24"/>
              </w:rPr>
              <w:t>osp</w:t>
            </w:r>
            <w:proofErr w:type="spellEnd"/>
            <w:r w:rsidR="00071BBE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71BBE" w:rsidRPr="003F54D4" w:rsidRDefault="003F54D4" w:rsidP="003F54D4">
            <w:pPr>
              <w:ind w:left="360"/>
              <w:rPr>
                <w:color w:val="00B050"/>
              </w:rPr>
            </w:pPr>
            <w:r w:rsidRPr="003F54D4">
              <w:rPr>
                <w:color w:val="FF0000"/>
              </w:rPr>
              <w:t>47,</w:t>
            </w:r>
            <w:proofErr w:type="gramStart"/>
            <w:r w:rsidRPr="003F54D4">
              <w:rPr>
                <w:color w:val="FF0000"/>
              </w:rPr>
              <w:t>6”/</w:t>
            </w:r>
            <w:proofErr w:type="spellStart"/>
            <w:proofErr w:type="gramEnd"/>
            <w:r w:rsidRPr="003F54D4">
              <w:rPr>
                <w:color w:val="FF0000"/>
              </w:rPr>
              <w:t>osp</w:t>
            </w:r>
            <w:proofErr w:type="spellEnd"/>
            <w:r w:rsidRPr="003F54D4">
              <w:rPr>
                <w:color w:val="FF0000"/>
              </w:rPr>
              <w:t>.</w:t>
            </w:r>
          </w:p>
        </w:tc>
        <w:tc>
          <w:tcPr>
            <w:tcW w:w="1277" w:type="dxa"/>
          </w:tcPr>
          <w:p w:rsidR="00071BBE" w:rsidRPr="00510CE9" w:rsidRDefault="00071BBE" w:rsidP="00B85D97">
            <w:pPr>
              <w:pStyle w:val="Paragrafoelenco"/>
              <w:numPr>
                <w:ilvl w:val="0"/>
                <w:numId w:val="1"/>
              </w:numPr>
              <w:rPr>
                <w:color w:val="00B050"/>
              </w:rPr>
            </w:pPr>
          </w:p>
        </w:tc>
      </w:tr>
      <w:tr w:rsidR="00071BBE" w:rsidTr="003F54D4">
        <w:tc>
          <w:tcPr>
            <w:tcW w:w="1560" w:type="dxa"/>
          </w:tcPr>
          <w:p w:rsidR="00071BBE" w:rsidRPr="003F54D4" w:rsidRDefault="00071BBE" w:rsidP="00071BBE">
            <w:r w:rsidRPr="003F54D4">
              <w:t>FKT</w:t>
            </w:r>
          </w:p>
          <w:p w:rsidR="00071BBE" w:rsidRPr="003F54D4" w:rsidRDefault="00071BBE" w:rsidP="00071BBE"/>
        </w:tc>
        <w:tc>
          <w:tcPr>
            <w:tcW w:w="1417" w:type="dxa"/>
          </w:tcPr>
          <w:p w:rsidR="00071BBE" w:rsidRPr="00862D62" w:rsidRDefault="00876B81" w:rsidP="00B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633,5</w:t>
            </w:r>
          </w:p>
        </w:tc>
        <w:tc>
          <w:tcPr>
            <w:tcW w:w="2977" w:type="dxa"/>
          </w:tcPr>
          <w:p w:rsidR="00071BBE" w:rsidRPr="00862D62" w:rsidRDefault="00EA1260" w:rsidP="00B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</w:t>
            </w:r>
            <w:proofErr w:type="gramStart"/>
            <w:r>
              <w:rPr>
                <w:sz w:val="24"/>
                <w:szCs w:val="24"/>
              </w:rPr>
              <w:t>91</w:t>
            </w:r>
            <w:r w:rsidR="00071BBE">
              <w:rPr>
                <w:sz w:val="24"/>
                <w:szCs w:val="24"/>
              </w:rPr>
              <w:t>”/</w:t>
            </w:r>
            <w:proofErr w:type="spellStart"/>
            <w:proofErr w:type="gramEnd"/>
            <w:r w:rsidR="00071BBE">
              <w:rPr>
                <w:sz w:val="24"/>
                <w:szCs w:val="24"/>
              </w:rPr>
              <w:t>osp</w:t>
            </w:r>
            <w:proofErr w:type="spellEnd"/>
            <w:r w:rsidR="00071BBE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71BBE" w:rsidRPr="003F54D4" w:rsidRDefault="003F54D4" w:rsidP="003F54D4">
            <w:pPr>
              <w:ind w:left="360"/>
              <w:rPr>
                <w:color w:val="00B050"/>
              </w:rPr>
            </w:pPr>
            <w:r w:rsidRPr="003F54D4">
              <w:rPr>
                <w:color w:val="FF0000"/>
              </w:rPr>
              <w:t>47,</w:t>
            </w:r>
            <w:proofErr w:type="gramStart"/>
            <w:r w:rsidRPr="003F54D4">
              <w:rPr>
                <w:color w:val="FF0000"/>
              </w:rPr>
              <w:t>6”/</w:t>
            </w:r>
            <w:proofErr w:type="spellStart"/>
            <w:proofErr w:type="gramEnd"/>
            <w:r w:rsidRPr="003F54D4">
              <w:rPr>
                <w:color w:val="FF0000"/>
              </w:rPr>
              <w:t>osp</w:t>
            </w:r>
            <w:proofErr w:type="spellEnd"/>
          </w:p>
        </w:tc>
        <w:tc>
          <w:tcPr>
            <w:tcW w:w="1277" w:type="dxa"/>
          </w:tcPr>
          <w:p w:rsidR="00071BBE" w:rsidRPr="00510CE9" w:rsidRDefault="00071BBE" w:rsidP="00B85D97">
            <w:pPr>
              <w:pStyle w:val="Paragrafoelenco"/>
              <w:numPr>
                <w:ilvl w:val="0"/>
                <w:numId w:val="1"/>
              </w:numPr>
              <w:rPr>
                <w:color w:val="00B050"/>
              </w:rPr>
            </w:pPr>
          </w:p>
        </w:tc>
      </w:tr>
      <w:tr w:rsidR="00071BBE" w:rsidTr="003F54D4">
        <w:tc>
          <w:tcPr>
            <w:tcW w:w="1560" w:type="dxa"/>
          </w:tcPr>
          <w:p w:rsidR="00071BBE" w:rsidRPr="003F54D4" w:rsidRDefault="00071BBE" w:rsidP="003F54D4">
            <w:r w:rsidRPr="003F54D4">
              <w:t>DIR. SAN</w:t>
            </w:r>
            <w:r w:rsidR="003F54D4">
              <w:t>ITARIO</w:t>
            </w:r>
            <w:r w:rsidRPr="003F54D4">
              <w:t xml:space="preserve"> </w:t>
            </w:r>
          </w:p>
        </w:tc>
        <w:tc>
          <w:tcPr>
            <w:tcW w:w="1417" w:type="dxa"/>
          </w:tcPr>
          <w:p w:rsidR="00071BBE" w:rsidRDefault="00876B81" w:rsidP="00B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498,5</w:t>
            </w:r>
          </w:p>
          <w:p w:rsidR="003F54D4" w:rsidRPr="00862D62" w:rsidRDefault="003F54D4" w:rsidP="00B85D9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71BBE" w:rsidRPr="00862D62" w:rsidRDefault="00EA1260" w:rsidP="00B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71BBE">
              <w:rPr>
                <w:sz w:val="24"/>
                <w:szCs w:val="24"/>
              </w:rPr>
              <w:t xml:space="preserve"> ore/</w:t>
            </w:r>
            <w:proofErr w:type="spellStart"/>
            <w:r w:rsidR="00071BBE">
              <w:rPr>
                <w:sz w:val="24"/>
                <w:szCs w:val="24"/>
              </w:rPr>
              <w:t>sett</w:t>
            </w:r>
            <w:proofErr w:type="spellEnd"/>
            <w:r w:rsidR="00071BBE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71BBE" w:rsidRPr="003F54D4" w:rsidRDefault="003F54D4" w:rsidP="003F54D4">
            <w:pPr>
              <w:ind w:left="360"/>
              <w:rPr>
                <w:color w:val="00B050"/>
              </w:rPr>
            </w:pPr>
            <w:r w:rsidRPr="003F54D4">
              <w:rPr>
                <w:color w:val="FF0000"/>
              </w:rPr>
              <w:t>8h/</w:t>
            </w:r>
            <w:proofErr w:type="spellStart"/>
            <w:r w:rsidRPr="003F54D4">
              <w:rPr>
                <w:color w:val="FF0000"/>
              </w:rPr>
              <w:t>sett</w:t>
            </w:r>
            <w:proofErr w:type="spellEnd"/>
            <w:r w:rsidRPr="003F54D4">
              <w:rPr>
                <w:color w:val="FF0000"/>
              </w:rPr>
              <w:t>.</w:t>
            </w:r>
          </w:p>
        </w:tc>
        <w:tc>
          <w:tcPr>
            <w:tcW w:w="1277" w:type="dxa"/>
          </w:tcPr>
          <w:p w:rsidR="00071BBE" w:rsidRPr="00510CE9" w:rsidRDefault="00071BBE" w:rsidP="00B85D97">
            <w:pPr>
              <w:pStyle w:val="Paragrafoelenco"/>
              <w:numPr>
                <w:ilvl w:val="0"/>
                <w:numId w:val="1"/>
              </w:numPr>
              <w:rPr>
                <w:color w:val="00B050"/>
              </w:rPr>
            </w:pPr>
          </w:p>
        </w:tc>
      </w:tr>
      <w:tr w:rsidR="00071BBE" w:rsidTr="003F54D4">
        <w:tc>
          <w:tcPr>
            <w:tcW w:w="1560" w:type="dxa"/>
          </w:tcPr>
          <w:p w:rsidR="00071BBE" w:rsidRPr="003F54D4" w:rsidRDefault="00071BBE" w:rsidP="00071BBE">
            <w:r w:rsidRPr="003F54D4">
              <w:t>ANIMATRICE</w:t>
            </w:r>
          </w:p>
          <w:p w:rsidR="00071BBE" w:rsidRPr="003F54D4" w:rsidRDefault="00071BBE" w:rsidP="00071BBE">
            <w:r w:rsidRPr="003F54D4">
              <w:rPr>
                <w:color w:val="FF0000"/>
              </w:rPr>
              <w:t>.</w:t>
            </w:r>
          </w:p>
        </w:tc>
        <w:tc>
          <w:tcPr>
            <w:tcW w:w="1417" w:type="dxa"/>
          </w:tcPr>
          <w:p w:rsidR="00071BBE" w:rsidRPr="00862D62" w:rsidRDefault="00876B81" w:rsidP="00B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  <w:tc>
          <w:tcPr>
            <w:tcW w:w="2977" w:type="dxa"/>
          </w:tcPr>
          <w:p w:rsidR="00071BBE" w:rsidRPr="00862D62" w:rsidRDefault="00EA1260" w:rsidP="00B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</w:t>
            </w:r>
            <w:proofErr w:type="gramStart"/>
            <w:r>
              <w:rPr>
                <w:sz w:val="24"/>
                <w:szCs w:val="24"/>
              </w:rPr>
              <w:t>99</w:t>
            </w:r>
            <w:r w:rsidR="00071BBE">
              <w:rPr>
                <w:sz w:val="24"/>
                <w:szCs w:val="24"/>
              </w:rPr>
              <w:t>”/</w:t>
            </w:r>
            <w:proofErr w:type="spellStart"/>
            <w:proofErr w:type="gramEnd"/>
            <w:r w:rsidR="00071BBE">
              <w:rPr>
                <w:sz w:val="24"/>
                <w:szCs w:val="24"/>
              </w:rPr>
              <w:t>osp</w:t>
            </w:r>
            <w:proofErr w:type="spellEnd"/>
            <w:r w:rsidR="00071BBE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71BBE" w:rsidRPr="003F54D4" w:rsidRDefault="003F54D4" w:rsidP="003F54D4">
            <w:pPr>
              <w:ind w:left="360"/>
              <w:rPr>
                <w:color w:val="00B050"/>
              </w:rPr>
            </w:pPr>
            <w:r w:rsidRPr="003F54D4">
              <w:rPr>
                <w:color w:val="FF0000"/>
              </w:rPr>
              <w:t>39,</w:t>
            </w:r>
            <w:proofErr w:type="gramStart"/>
            <w:r w:rsidRPr="003F54D4">
              <w:rPr>
                <w:color w:val="FF0000"/>
              </w:rPr>
              <w:t>2”/</w:t>
            </w:r>
            <w:proofErr w:type="spellStart"/>
            <w:proofErr w:type="gramEnd"/>
            <w:r w:rsidRPr="003F54D4">
              <w:rPr>
                <w:color w:val="FF0000"/>
              </w:rPr>
              <w:t>osp</w:t>
            </w:r>
            <w:proofErr w:type="spellEnd"/>
          </w:p>
        </w:tc>
        <w:tc>
          <w:tcPr>
            <w:tcW w:w="1277" w:type="dxa"/>
          </w:tcPr>
          <w:p w:rsidR="00071BBE" w:rsidRPr="00510CE9" w:rsidRDefault="00071BBE" w:rsidP="00B85D97">
            <w:pPr>
              <w:pStyle w:val="Paragrafoelenco"/>
              <w:numPr>
                <w:ilvl w:val="0"/>
                <w:numId w:val="1"/>
              </w:numPr>
              <w:rPr>
                <w:color w:val="00B050"/>
              </w:rPr>
            </w:pPr>
          </w:p>
        </w:tc>
      </w:tr>
      <w:tr w:rsidR="00071BBE" w:rsidTr="003F54D4">
        <w:tc>
          <w:tcPr>
            <w:tcW w:w="1560" w:type="dxa"/>
          </w:tcPr>
          <w:p w:rsidR="00071BBE" w:rsidRPr="00071BBE" w:rsidRDefault="00071BBE" w:rsidP="00071BBE">
            <w:pPr>
              <w:rPr>
                <w:sz w:val="16"/>
                <w:szCs w:val="16"/>
              </w:rPr>
            </w:pPr>
            <w:r w:rsidRPr="00071BBE">
              <w:rPr>
                <w:sz w:val="16"/>
                <w:szCs w:val="16"/>
              </w:rPr>
              <w:t>RESP. LE</w:t>
            </w:r>
          </w:p>
          <w:p w:rsidR="00071BBE" w:rsidRPr="00862D62" w:rsidRDefault="00071BBE" w:rsidP="00071BBE">
            <w:pPr>
              <w:rPr>
                <w:sz w:val="24"/>
                <w:szCs w:val="24"/>
              </w:rPr>
            </w:pPr>
            <w:r w:rsidRPr="00071BBE">
              <w:rPr>
                <w:sz w:val="16"/>
                <w:szCs w:val="16"/>
              </w:rPr>
              <w:t>STRUTTURA</w:t>
            </w:r>
          </w:p>
        </w:tc>
        <w:tc>
          <w:tcPr>
            <w:tcW w:w="1417" w:type="dxa"/>
          </w:tcPr>
          <w:p w:rsidR="00071BBE" w:rsidRPr="00862D62" w:rsidRDefault="00EA1260" w:rsidP="00B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1717,5</w:t>
            </w:r>
          </w:p>
        </w:tc>
        <w:tc>
          <w:tcPr>
            <w:tcW w:w="2977" w:type="dxa"/>
          </w:tcPr>
          <w:p w:rsidR="00071BBE" w:rsidRPr="00862D62" w:rsidRDefault="00071BBE" w:rsidP="00B85D9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71BBE" w:rsidRPr="003F54D4" w:rsidRDefault="003F54D4" w:rsidP="003F54D4">
            <w:pPr>
              <w:ind w:left="360"/>
              <w:rPr>
                <w:color w:val="00B050"/>
                <w:sz w:val="20"/>
                <w:szCs w:val="20"/>
              </w:rPr>
            </w:pPr>
            <w:r w:rsidRPr="003F54D4">
              <w:rPr>
                <w:color w:val="FF0000"/>
                <w:sz w:val="20"/>
                <w:szCs w:val="20"/>
              </w:rPr>
              <w:t>PRESENTE DAL LUNEDI AL VENERDI</w:t>
            </w:r>
          </w:p>
        </w:tc>
        <w:tc>
          <w:tcPr>
            <w:tcW w:w="1277" w:type="dxa"/>
          </w:tcPr>
          <w:p w:rsidR="00071BBE" w:rsidRPr="001B76BE" w:rsidRDefault="00071BBE" w:rsidP="00B85D97">
            <w:pPr>
              <w:pStyle w:val="Paragrafoelenco"/>
              <w:numPr>
                <w:ilvl w:val="0"/>
                <w:numId w:val="1"/>
              </w:numPr>
              <w:rPr>
                <w:color w:val="00B050"/>
              </w:rPr>
            </w:pPr>
          </w:p>
        </w:tc>
      </w:tr>
    </w:tbl>
    <w:p w:rsidR="00071BBE" w:rsidRDefault="00071BBE" w:rsidP="00AF24A3">
      <w:pPr>
        <w:rPr>
          <w:sz w:val="24"/>
          <w:szCs w:val="24"/>
        </w:rPr>
      </w:pPr>
    </w:p>
    <w:p w:rsidR="00071BBE" w:rsidRDefault="00071BBE" w:rsidP="00AF24A3">
      <w:pPr>
        <w:rPr>
          <w:sz w:val="24"/>
          <w:szCs w:val="24"/>
        </w:rPr>
      </w:pPr>
    </w:p>
    <w:p w:rsidR="00AF24A3" w:rsidRPr="00661984" w:rsidRDefault="00AF24A3" w:rsidP="00AF24A3">
      <w:pPr>
        <w:rPr>
          <w:sz w:val="24"/>
          <w:szCs w:val="24"/>
        </w:rPr>
      </w:pPr>
      <w:r>
        <w:rPr>
          <w:sz w:val="24"/>
          <w:szCs w:val="24"/>
        </w:rPr>
        <w:t xml:space="preserve"> Le prestazioni professionali sono al di sopra degli standard richiesti dalla Regione, in quanto i livelli di qualità erogati nei servizi offerti dall’unità d’offerta C.D.I. necessi</w:t>
      </w:r>
      <w:r w:rsidR="003F54D4">
        <w:rPr>
          <w:sz w:val="24"/>
          <w:szCs w:val="24"/>
        </w:rPr>
        <w:t xml:space="preserve">tano di un minutaggio per ogni </w:t>
      </w:r>
      <w:r>
        <w:rPr>
          <w:sz w:val="24"/>
          <w:szCs w:val="24"/>
        </w:rPr>
        <w:t xml:space="preserve">ospite a settimana più alto. </w:t>
      </w:r>
    </w:p>
    <w:p w:rsidR="00AF24A3" w:rsidRDefault="00AF24A3" w:rsidP="00AF24A3"/>
    <w:p w:rsidR="00AF24A3" w:rsidRPr="00EA1260" w:rsidRDefault="00AF24A3" w:rsidP="00EA1260">
      <w:pPr>
        <w:jc w:val="center"/>
        <w:rPr>
          <w:b/>
          <w:sz w:val="28"/>
          <w:szCs w:val="28"/>
          <w:u w:val="single"/>
        </w:rPr>
      </w:pPr>
      <w:r w:rsidRPr="00661984">
        <w:rPr>
          <w:b/>
          <w:sz w:val="28"/>
          <w:szCs w:val="28"/>
          <w:u w:val="single"/>
        </w:rPr>
        <w:t>UTENTI CDI/ MEDIA GIORNALIERA</w:t>
      </w: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F24A3" w:rsidTr="00B85D97">
        <w:tc>
          <w:tcPr>
            <w:tcW w:w="3209" w:type="dxa"/>
          </w:tcPr>
          <w:p w:rsidR="00AF24A3" w:rsidRDefault="003F54D4" w:rsidP="00B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ANNO</w:t>
            </w:r>
          </w:p>
        </w:tc>
        <w:tc>
          <w:tcPr>
            <w:tcW w:w="3209" w:type="dxa"/>
          </w:tcPr>
          <w:p w:rsidR="00AF24A3" w:rsidRDefault="00AF24A3" w:rsidP="00B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GIORNATE FREQUENZA CDI</w:t>
            </w:r>
          </w:p>
        </w:tc>
        <w:tc>
          <w:tcPr>
            <w:tcW w:w="3210" w:type="dxa"/>
          </w:tcPr>
          <w:p w:rsidR="00AF24A3" w:rsidRDefault="00AF24A3" w:rsidP="00B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UTENTI GIORNALIERA</w:t>
            </w:r>
          </w:p>
        </w:tc>
      </w:tr>
      <w:tr w:rsidR="00AF24A3" w:rsidTr="00B85D97">
        <w:tc>
          <w:tcPr>
            <w:tcW w:w="3209" w:type="dxa"/>
          </w:tcPr>
          <w:p w:rsidR="00AF24A3" w:rsidRDefault="003F54D4" w:rsidP="00876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876B81">
              <w:rPr>
                <w:sz w:val="24"/>
                <w:szCs w:val="24"/>
              </w:rPr>
              <w:t>8</w:t>
            </w:r>
          </w:p>
        </w:tc>
        <w:tc>
          <w:tcPr>
            <w:tcW w:w="3209" w:type="dxa"/>
          </w:tcPr>
          <w:p w:rsidR="00AF24A3" w:rsidRDefault="00876B81" w:rsidP="00B85D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4266</w:t>
            </w:r>
          </w:p>
        </w:tc>
        <w:tc>
          <w:tcPr>
            <w:tcW w:w="3210" w:type="dxa"/>
          </w:tcPr>
          <w:p w:rsidR="00AF24A3" w:rsidRPr="006A7A48" w:rsidRDefault="00876B81" w:rsidP="00876B81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AF24A3" w:rsidRDefault="00AF24A3" w:rsidP="00AF24A3">
      <w:pPr>
        <w:rPr>
          <w:sz w:val="24"/>
          <w:szCs w:val="24"/>
        </w:rPr>
      </w:pPr>
    </w:p>
    <w:p w:rsidR="006A13C9" w:rsidRDefault="00816FE7">
      <w:r>
        <w:t>Orario apertura tutto l’anno dal lunedì alla domenica dalle ore 8.00 alle ore 20.00 anche i festivi.</w:t>
      </w:r>
    </w:p>
    <w:p w:rsidR="006A13C9" w:rsidRPr="006A13C9" w:rsidRDefault="006A13C9" w:rsidP="006A13C9">
      <w:pPr>
        <w:jc w:val="center"/>
        <w:rPr>
          <w:sz w:val="16"/>
          <w:szCs w:val="16"/>
        </w:rPr>
      </w:pPr>
      <w:r w:rsidRPr="006A13C9">
        <w:rPr>
          <w:sz w:val="16"/>
          <w:szCs w:val="16"/>
        </w:rPr>
        <w:t xml:space="preserve">Associazione “Pro Casa Anziani Niardo </w:t>
      </w:r>
      <w:proofErr w:type="spellStart"/>
      <w:proofErr w:type="gramStart"/>
      <w:r w:rsidRPr="006A13C9">
        <w:rPr>
          <w:sz w:val="16"/>
          <w:szCs w:val="16"/>
        </w:rPr>
        <w:t>onlus</w:t>
      </w:r>
      <w:proofErr w:type="spellEnd"/>
      <w:r w:rsidRPr="006A13C9">
        <w:rPr>
          <w:sz w:val="16"/>
          <w:szCs w:val="16"/>
        </w:rPr>
        <w:t>”  Via</w:t>
      </w:r>
      <w:proofErr w:type="gramEnd"/>
      <w:r w:rsidRPr="006A13C9">
        <w:rPr>
          <w:sz w:val="16"/>
          <w:szCs w:val="16"/>
        </w:rPr>
        <w:t xml:space="preserve"> Adamo 1 25050 Niardo (BS)</w:t>
      </w:r>
      <w:r w:rsidRPr="006A13C9">
        <w:rPr>
          <w:sz w:val="16"/>
          <w:szCs w:val="16"/>
        </w:rPr>
        <w:br/>
        <w:t xml:space="preserve">CF.: 90008530173  P.IVA: 03587150982  Tel. 0364 335036  FAX 0364 338640  email: </w:t>
      </w:r>
      <w:hyperlink r:id="rId7" w:history="1">
        <w:r w:rsidRPr="006A13C9">
          <w:rPr>
            <w:rStyle w:val="Collegamentoipertestuale"/>
            <w:sz w:val="16"/>
            <w:szCs w:val="16"/>
          </w:rPr>
          <w:t>amministrazione@cdiniardo.it</w:t>
        </w:r>
      </w:hyperlink>
      <w:r w:rsidRPr="006A13C9">
        <w:rPr>
          <w:sz w:val="16"/>
          <w:szCs w:val="16"/>
        </w:rPr>
        <w:t xml:space="preserve">   </w:t>
      </w:r>
    </w:p>
    <w:p w:rsidR="006A13C9" w:rsidRPr="006A13C9" w:rsidRDefault="006A13C9" w:rsidP="006A13C9">
      <w:pPr>
        <w:jc w:val="center"/>
        <w:rPr>
          <w:sz w:val="16"/>
          <w:szCs w:val="16"/>
        </w:rPr>
      </w:pPr>
      <w:proofErr w:type="spellStart"/>
      <w:proofErr w:type="gramStart"/>
      <w:r w:rsidRPr="006A13C9">
        <w:rPr>
          <w:sz w:val="16"/>
          <w:szCs w:val="16"/>
        </w:rPr>
        <w:t>pec</w:t>
      </w:r>
      <w:proofErr w:type="spellEnd"/>
      <w:proofErr w:type="gramEnd"/>
      <w:r w:rsidRPr="006A13C9">
        <w:rPr>
          <w:sz w:val="16"/>
          <w:szCs w:val="16"/>
        </w:rPr>
        <w:t>: cdiniardo@pec.it</w:t>
      </w:r>
    </w:p>
    <w:p w:rsidR="006A13C9" w:rsidRDefault="006A13C9"/>
    <w:sectPr w:rsidR="006A13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D0152"/>
    <w:multiLevelType w:val="hybridMultilevel"/>
    <w:tmpl w:val="3F0C39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43"/>
    <w:rsid w:val="00021943"/>
    <w:rsid w:val="00071BBE"/>
    <w:rsid w:val="003F54D4"/>
    <w:rsid w:val="005D440E"/>
    <w:rsid w:val="00682515"/>
    <w:rsid w:val="006A13C9"/>
    <w:rsid w:val="00816FE7"/>
    <w:rsid w:val="00876B81"/>
    <w:rsid w:val="00934797"/>
    <w:rsid w:val="00935694"/>
    <w:rsid w:val="009A7241"/>
    <w:rsid w:val="00AF24A3"/>
    <w:rsid w:val="00CB5F83"/>
    <w:rsid w:val="00D81AA2"/>
    <w:rsid w:val="00E26153"/>
    <w:rsid w:val="00EA1260"/>
    <w:rsid w:val="00F73453"/>
    <w:rsid w:val="00F9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ADE33-34DE-4D8E-8B8C-7880FC38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F2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F24A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6A13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ministrazione@cdiniard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ministrazione@cdiniard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Piera Suardi</cp:lastModifiedBy>
  <cp:revision>11</cp:revision>
  <dcterms:created xsi:type="dcterms:W3CDTF">2018-12-04T15:44:00Z</dcterms:created>
  <dcterms:modified xsi:type="dcterms:W3CDTF">2019-12-09T16:12:00Z</dcterms:modified>
</cp:coreProperties>
</file>